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AE5AD0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59744D">
        <w:rPr>
          <w:rFonts w:ascii="Times New Roman" w:eastAsia="Arial Unicode MS" w:hAnsi="Times New Roman" w:cs="Times New Roman"/>
          <w:b/>
          <w:kern w:val="0"/>
          <w:sz w:val="24"/>
          <w:szCs w:val="24"/>
          <w:lang w:eastAsia="lv-LV"/>
          <w14:ligatures w14:val="none"/>
        </w:rPr>
        <w:t>4</w:t>
      </w:r>
    </w:p>
    <w:p w14:paraId="37FE0B5F" w14:textId="50BBD288"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59744D">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588E43DE" w14:textId="64E24A75" w:rsidR="0059744D" w:rsidRDefault="0059744D" w:rsidP="0059744D">
      <w:pPr>
        <w:spacing w:after="0"/>
        <w:jc w:val="both"/>
        <w:rPr>
          <w:rFonts w:ascii="Times New Roman" w:hAnsi="Times New Roman" w:cs="Times New Roman"/>
          <w:b/>
          <w:bCs/>
          <w:kern w:val="0"/>
          <w:sz w:val="24"/>
          <w:szCs w:val="24"/>
          <w14:ligatures w14:val="none"/>
        </w:rPr>
      </w:pPr>
      <w:r w:rsidRPr="0059744D">
        <w:rPr>
          <w:rFonts w:ascii="Times New Roman" w:hAnsi="Times New Roman" w:cs="Times New Roman"/>
          <w:b/>
          <w:bCs/>
          <w:kern w:val="0"/>
          <w:sz w:val="24"/>
          <w:szCs w:val="24"/>
          <w14:ligatures w14:val="none"/>
        </w:rPr>
        <w:t xml:space="preserve">Par saistošo noteikumu </w:t>
      </w:r>
      <w:r>
        <w:rPr>
          <w:rFonts w:ascii="Times New Roman" w:hAnsi="Times New Roman" w:cs="Times New Roman"/>
          <w:b/>
          <w:bCs/>
          <w:kern w:val="0"/>
          <w:sz w:val="24"/>
          <w:szCs w:val="24"/>
          <w14:ligatures w14:val="none"/>
        </w:rPr>
        <w:t xml:space="preserve">Nr. </w:t>
      </w:r>
      <w:r w:rsidR="00A01B48">
        <w:rPr>
          <w:rFonts w:ascii="Times New Roman" w:hAnsi="Times New Roman" w:cs="Times New Roman"/>
          <w:b/>
          <w:bCs/>
          <w:kern w:val="0"/>
          <w:sz w:val="24"/>
          <w:szCs w:val="24"/>
          <w14:ligatures w14:val="none"/>
        </w:rPr>
        <w:t> </w:t>
      </w:r>
      <w:r>
        <w:rPr>
          <w:rFonts w:ascii="Times New Roman" w:hAnsi="Times New Roman" w:cs="Times New Roman"/>
          <w:b/>
          <w:bCs/>
          <w:kern w:val="0"/>
          <w:sz w:val="24"/>
          <w:szCs w:val="24"/>
          <w14:ligatures w14:val="none"/>
        </w:rPr>
        <w:t xml:space="preserve">37 </w:t>
      </w:r>
      <w:r w:rsidRPr="0059744D">
        <w:rPr>
          <w:rFonts w:ascii="Times New Roman" w:hAnsi="Times New Roman" w:cs="Times New Roman"/>
          <w:b/>
          <w:bCs/>
          <w:kern w:val="0"/>
          <w:sz w:val="24"/>
          <w:szCs w:val="24"/>
          <w14:ligatures w14:val="none"/>
        </w:rPr>
        <w:t>“Madonas novada pašvaldības iedzīvotāju iniciatīvas projektu konkursu organizēšanas kārtība” izdošanu</w:t>
      </w:r>
    </w:p>
    <w:p w14:paraId="5C6C4335" w14:textId="77777777" w:rsidR="0059744D" w:rsidRPr="0059744D" w:rsidRDefault="0059744D" w:rsidP="0059744D">
      <w:pPr>
        <w:spacing w:after="0"/>
        <w:jc w:val="both"/>
        <w:rPr>
          <w:rFonts w:ascii="Times New Roman" w:hAnsi="Times New Roman" w:cs="Times New Roman"/>
          <w:b/>
          <w:bCs/>
          <w:kern w:val="0"/>
          <w:sz w:val="24"/>
          <w:szCs w:val="24"/>
          <w14:ligatures w14:val="none"/>
        </w:rPr>
      </w:pPr>
    </w:p>
    <w:p w14:paraId="64CE7E07" w14:textId="77777777" w:rsidR="0059744D" w:rsidRPr="0059744D" w:rsidRDefault="0059744D" w:rsidP="0059744D">
      <w:pPr>
        <w:spacing w:after="0"/>
        <w:contextualSpacing/>
        <w:jc w:val="both"/>
        <w:rPr>
          <w:rFonts w:ascii="Times New Roman" w:hAnsi="Times New Roman" w:cs="Times New Roman"/>
          <w:kern w:val="0"/>
          <w:sz w:val="24"/>
          <w:szCs w:val="24"/>
          <w14:ligatures w14:val="none"/>
        </w:rPr>
      </w:pPr>
      <w:r w:rsidRPr="0059744D">
        <w:rPr>
          <w:rFonts w:ascii="Times New Roman" w:hAnsi="Times New Roman" w:cs="Times New Roman"/>
          <w:kern w:val="0"/>
          <w:sz w:val="24"/>
          <w:szCs w:val="24"/>
          <w14:ligatures w14:val="none"/>
        </w:rPr>
        <w:tab/>
        <w:t>Administratīvo teritoriju un apdzīvoto vietu likuma Pārejas noteikumu 33.</w:t>
      </w:r>
      <w:r w:rsidRPr="0059744D">
        <w:rPr>
          <w:rFonts w:ascii="Times New Roman" w:hAnsi="Times New Roman" w:cs="Times New Roman"/>
          <w:kern w:val="0"/>
          <w:sz w:val="24"/>
          <w:szCs w:val="24"/>
          <w:vertAlign w:val="superscript"/>
          <w14:ligatures w14:val="none"/>
        </w:rPr>
        <w:t>8</w:t>
      </w:r>
      <w:r w:rsidRPr="0059744D">
        <w:rPr>
          <w:rFonts w:ascii="Times New Roman" w:hAnsi="Times New Roman" w:cs="Times New Roman"/>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w:t>
      </w:r>
      <w:r w:rsidRPr="0059744D">
        <w:rPr>
          <w:kern w:val="0"/>
          <w14:ligatures w14:val="none"/>
        </w:rPr>
        <w:t xml:space="preserve"> </w:t>
      </w:r>
      <w:r w:rsidRPr="0059744D">
        <w:rPr>
          <w:rFonts w:ascii="Times New Roman" w:hAnsi="Times New Roman" w:cs="Times New Roman"/>
          <w:kern w:val="0"/>
          <w:sz w:val="24"/>
          <w:szCs w:val="24"/>
          <w14:ligatures w14:val="none"/>
        </w:rPr>
        <w:t>Līdz novada saistošo noteikumu spēkā stāšanās dienai, bet ne ilgāk kā līdz 2025. gada 31. decembrim ir spēkā novadu veidojošo bijušo pašvaldību saistošie noteikumi.</w:t>
      </w:r>
    </w:p>
    <w:p w14:paraId="60C5BF56" w14:textId="77777777" w:rsidR="0059744D" w:rsidRPr="0059744D" w:rsidRDefault="0059744D" w:rsidP="0059744D">
      <w:pPr>
        <w:contextualSpacing/>
        <w:jc w:val="both"/>
        <w:rPr>
          <w:rFonts w:ascii="Times New Roman" w:hAnsi="Times New Roman" w:cs="Times New Roman"/>
          <w:kern w:val="0"/>
          <w:sz w:val="24"/>
          <w:szCs w:val="24"/>
          <w14:ligatures w14:val="none"/>
        </w:rPr>
      </w:pPr>
      <w:r w:rsidRPr="0059744D">
        <w:rPr>
          <w:rFonts w:ascii="Times New Roman" w:hAnsi="Times New Roman" w:cs="Times New Roman"/>
          <w:kern w:val="0"/>
          <w:sz w:val="24"/>
          <w:szCs w:val="24"/>
          <w14:ligatures w14:val="none"/>
        </w:rPr>
        <w:tab/>
        <w:t>Pašlaik spēkā ir Madonas novada pašvaldības 2024. gada 27. jūnija saistošie noteikumi Nr. 11 “Madonas novada pašvaldības iedzīvotāju iniciatīvas projektu konkursu organizēšanas kārtība”, kas nosaka Madonas novada pašvaldības iedzīvotāju iniciatīvas projektu konkursu Pašvaldības līdzfinansējuma saņemšanai organizēšanas kārtību. Varakļānu novada pašvaldība nebija izdevusi šāda satura saistošos noteikumus.</w:t>
      </w:r>
    </w:p>
    <w:p w14:paraId="1D4A3C8E" w14:textId="77777777" w:rsidR="0059744D" w:rsidRPr="0059744D" w:rsidRDefault="0059744D" w:rsidP="0059744D">
      <w:pPr>
        <w:contextualSpacing/>
        <w:jc w:val="both"/>
        <w:rPr>
          <w:rFonts w:ascii="Times New Roman" w:hAnsi="Times New Roman" w:cs="Times New Roman"/>
          <w:kern w:val="0"/>
          <w:sz w:val="24"/>
          <w:szCs w:val="24"/>
          <w14:ligatures w14:val="none"/>
        </w:rPr>
      </w:pPr>
      <w:r w:rsidRPr="0059744D">
        <w:rPr>
          <w:rFonts w:ascii="Times New Roman" w:hAnsi="Times New Roman" w:cs="Times New Roman"/>
          <w:kern w:val="0"/>
          <w:sz w:val="24"/>
          <w:szCs w:val="24"/>
          <w14:ligatures w14:val="none"/>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401E628" w14:textId="77777777" w:rsidR="0059744D" w:rsidRPr="0059744D" w:rsidRDefault="0059744D" w:rsidP="0059744D">
      <w:pPr>
        <w:contextualSpacing/>
        <w:jc w:val="both"/>
        <w:rPr>
          <w:rFonts w:ascii="Times New Roman" w:eastAsia="Calibri" w:hAnsi="Times New Roman" w:cs="Times New Roman"/>
          <w:bCs/>
          <w:kern w:val="0"/>
          <w:sz w:val="24"/>
          <w:szCs w:val="24"/>
          <w14:ligatures w14:val="none"/>
        </w:rPr>
      </w:pPr>
      <w:r w:rsidRPr="0059744D">
        <w:rPr>
          <w:rFonts w:ascii="Times New Roman" w:eastAsia="Calibri" w:hAnsi="Times New Roman" w:cs="Times New Roman"/>
          <w:bCs/>
          <w:kern w:val="0"/>
          <w:sz w:val="24"/>
          <w:szCs w:val="24"/>
          <w14:ligatures w14:val="none"/>
        </w:rPr>
        <w:tab/>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17E76CD1" w14:textId="77777777" w:rsidR="0059744D" w:rsidRPr="0059744D" w:rsidRDefault="0059744D" w:rsidP="0059744D">
      <w:pPr>
        <w:contextualSpacing/>
        <w:jc w:val="both"/>
        <w:rPr>
          <w:rFonts w:ascii="Times New Roman" w:eastAsia="Calibri" w:hAnsi="Times New Roman" w:cs="Times New Roman"/>
          <w:bCs/>
          <w:kern w:val="0"/>
          <w:sz w:val="24"/>
          <w:szCs w:val="24"/>
          <w14:ligatures w14:val="none"/>
        </w:rPr>
      </w:pPr>
      <w:r w:rsidRPr="0059744D">
        <w:rPr>
          <w:rFonts w:ascii="Times New Roman" w:eastAsia="Calibri" w:hAnsi="Times New Roman" w:cs="Times New Roman"/>
          <w:bCs/>
          <w:kern w:val="0"/>
          <w:sz w:val="24"/>
          <w:szCs w:val="24"/>
          <w14:ligatures w14:val="none"/>
        </w:rPr>
        <w:t xml:space="preserve">             No 2025. gada 5. novembra līdz 21. novembrim sabiedrības viedokļa noskaidrošanai saistošo noteikumu projekts tika ievietots pašvaldības mājas lapā. Neviens priekšlikums netika saņemts.</w:t>
      </w:r>
    </w:p>
    <w:p w14:paraId="24465110" w14:textId="0F55C616" w:rsidR="0059744D" w:rsidRPr="0059744D" w:rsidRDefault="0059744D" w:rsidP="0059744D">
      <w:pPr>
        <w:ind w:firstLine="720"/>
        <w:contextualSpacing/>
        <w:jc w:val="both"/>
        <w:rPr>
          <w:rFonts w:ascii="Times New Roman" w:eastAsia="Calibri" w:hAnsi="Times New Roman" w:cs="Times New Roman"/>
          <w:bCs/>
          <w:kern w:val="0"/>
          <w:sz w:val="24"/>
          <w:szCs w:val="24"/>
          <w14:ligatures w14:val="none"/>
        </w:rPr>
      </w:pPr>
      <w:r w:rsidRPr="0059744D">
        <w:rPr>
          <w:rFonts w:ascii="Times New Roman" w:eastAsia="Calibri" w:hAnsi="Times New Roman" w:cs="Times New Roman"/>
          <w:bCs/>
          <w:kern w:val="0"/>
          <w:sz w:val="24"/>
          <w:szCs w:val="24"/>
          <w14:ligatures w14:val="none"/>
        </w:rPr>
        <w:t>Pašvaldību likuma 47.</w:t>
      </w:r>
      <w:r>
        <w:rPr>
          <w:rFonts w:ascii="Times New Roman" w:eastAsia="Calibri" w:hAnsi="Times New Roman" w:cs="Times New Roman"/>
          <w:bCs/>
          <w:kern w:val="0"/>
          <w:sz w:val="24"/>
          <w:szCs w:val="24"/>
          <w14:ligatures w14:val="none"/>
        </w:rPr>
        <w:t> </w:t>
      </w:r>
      <w:r w:rsidRPr="0059744D">
        <w:rPr>
          <w:rFonts w:ascii="Times New Roman" w:eastAsia="Calibri" w:hAnsi="Times New Roman" w:cs="Times New Roman"/>
          <w:bCs/>
          <w:kern w:val="0"/>
          <w:sz w:val="24"/>
          <w:szCs w:val="24"/>
          <w14:ligatures w14:val="none"/>
        </w:rPr>
        <w:t xml:space="preserve">panta pirmajā daļā paredzēts, ka saistošos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w:t>
      </w:r>
      <w:proofErr w:type="spellStart"/>
      <w:r w:rsidRPr="0059744D">
        <w:rPr>
          <w:rFonts w:ascii="Times New Roman" w:eastAsia="Calibri" w:hAnsi="Times New Roman" w:cs="Times New Roman"/>
          <w:bCs/>
          <w:kern w:val="0"/>
          <w:sz w:val="24"/>
          <w:szCs w:val="24"/>
          <w14:ligatures w14:val="none"/>
        </w:rPr>
        <w:t>nosūta</w:t>
      </w:r>
      <w:proofErr w:type="spellEnd"/>
      <w:r w:rsidRPr="0059744D">
        <w:rPr>
          <w:rFonts w:ascii="Times New Roman" w:eastAsia="Calibri" w:hAnsi="Times New Roman" w:cs="Times New Roman"/>
          <w:bCs/>
          <w:kern w:val="0"/>
          <w:sz w:val="24"/>
          <w:szCs w:val="24"/>
          <w14:ligatures w14:val="none"/>
        </w:rPr>
        <w:t xml:space="preserve"> izsludināšanai oficiālajā izdevumā "Latvijas Vēstnesis" triju darbdienu laikā pēc </w:t>
      </w:r>
      <w:r w:rsidRPr="0059744D">
        <w:rPr>
          <w:rFonts w:ascii="Times New Roman" w:eastAsia="Calibri" w:hAnsi="Times New Roman" w:cs="Times New Roman"/>
          <w:bCs/>
          <w:kern w:val="0"/>
          <w:sz w:val="24"/>
          <w:szCs w:val="24"/>
          <w14:ligatures w14:val="none"/>
        </w:rPr>
        <w:lastRenderedPageBreak/>
        <w:t>šo dokumentu parakstīšanas. Pašvaldību likuma 47. panta astotajā daļā paredzēts, ka pašvaldība var publicēt izsludinātos saistošos noteikumus arī pašvaldības informatīvajā izdevumā vai oficiālajā tīmekļvietnē, vienlaikus nodrošinot atbilstību oficiālajai publikācijai, kā arī norāda atsauci uz oficiālo publikāciju (laidiena datumu un numuru vai oficiālās publikācijas numuru, bet elektroniskajā vidē papildus pievieno saiti uz konkrēto oficiālo publikāciju).</w:t>
      </w:r>
    </w:p>
    <w:p w14:paraId="059C64E6" w14:textId="1E3F89C3" w:rsidR="0059744D" w:rsidRDefault="0059744D" w:rsidP="0059744D">
      <w:pPr>
        <w:contextualSpacing/>
        <w:jc w:val="both"/>
        <w:rPr>
          <w:rFonts w:ascii="Times New Roman" w:eastAsia="Calibri" w:hAnsi="Times New Roman" w:cs="Times New Roman"/>
          <w:b/>
          <w:kern w:val="1"/>
          <w:sz w:val="24"/>
          <w:szCs w:val="24"/>
          <w:lang w:eastAsia="hi-IN" w:bidi="hi-IN"/>
        </w:rPr>
      </w:pPr>
      <w:r w:rsidRPr="0059744D">
        <w:rPr>
          <w:rFonts w:ascii="Times New Roman" w:hAnsi="Times New Roman" w:cs="Times New Roman"/>
          <w:kern w:val="0"/>
          <w:sz w:val="24"/>
          <w:szCs w:val="24"/>
          <w14:ligatures w14:val="none"/>
        </w:rPr>
        <w:tab/>
        <w:t xml:space="preserve">Pamatojoties uz Pašvaldību likuma 46. panta trešo daļu, Madonas novada pašvaldības </w:t>
      </w:r>
      <w:r w:rsidRPr="0059744D">
        <w:rPr>
          <w:rFonts w:ascii="Times New Roman" w:eastAsia="Calibri" w:hAnsi="Times New Roman" w:cs="Times New Roman"/>
          <w:bCs/>
          <w:kern w:val="0"/>
          <w:sz w:val="24"/>
          <w:szCs w:val="24"/>
          <w14:ligatures w14:val="none"/>
        </w:rPr>
        <w:t>2025. gada 4.jūlija saistošo noteikumu Nr. 1 “Madonas novada pašvaldības nolikums”  75. punktu</w:t>
      </w:r>
      <w:r w:rsidRPr="0059744D">
        <w:rPr>
          <w:rFonts w:ascii="Times New Roman" w:hAnsi="Times New Roman" w:cs="Times New Roman"/>
          <w:kern w:val="0"/>
          <w:sz w:val="24"/>
          <w:szCs w:val="24"/>
          <w14:ligatures w14:val="none"/>
        </w:rPr>
        <w:t xml:space="preserve">, </w:t>
      </w:r>
      <w:r w:rsidR="00216F4D"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0815EB">
        <w:rPr>
          <w:rFonts w:ascii="Times New Roman" w:hAnsi="Times New Roman" w:cs="Times New Roman"/>
          <w:b/>
          <w:sz w:val="24"/>
          <w:szCs w:val="24"/>
        </w:rPr>
        <w:t>atklāti balsojot: PAR – 1</w:t>
      </w:r>
      <w:r w:rsidR="00E55F4F">
        <w:rPr>
          <w:rFonts w:ascii="Times New Roman" w:hAnsi="Times New Roman" w:cs="Times New Roman"/>
          <w:b/>
          <w:sz w:val="24"/>
          <w:szCs w:val="24"/>
        </w:rPr>
        <w:t>7</w:t>
      </w:r>
      <w:r w:rsidRPr="000815EB">
        <w:rPr>
          <w:rFonts w:ascii="Times New Roman" w:hAnsi="Times New Roman" w:cs="Times New Roman"/>
          <w:b/>
          <w:sz w:val="24"/>
          <w:szCs w:val="24"/>
        </w:rPr>
        <w:t xml:space="preserve"> </w:t>
      </w:r>
      <w:r w:rsidRPr="00E55F4F">
        <w:rPr>
          <w:rFonts w:ascii="Times New Roman" w:hAnsi="Times New Roman" w:cs="Times New Roman"/>
          <w:sz w:val="24"/>
          <w:szCs w:val="24"/>
        </w:rPr>
        <w:t>(</w:t>
      </w:r>
      <w:r w:rsidR="00E55F4F" w:rsidRPr="00E55F4F">
        <w:rPr>
          <w:rFonts w:ascii="Times New Roman" w:hAnsi="Times New Roman" w:cs="Times New Roman"/>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Pr="00E55F4F">
        <w:rPr>
          <w:rFonts w:ascii="Times New Roman" w:hAnsi="Times New Roman" w:cs="Times New Roman"/>
          <w:sz w:val="24"/>
          <w:szCs w:val="24"/>
        </w:rPr>
        <w:t>),</w:t>
      </w:r>
      <w:r w:rsidRPr="000815EB">
        <w:rPr>
          <w:rFonts w:ascii="Times New Roman" w:hAnsi="Times New Roman" w:cs="Times New Roman"/>
          <w:sz w:val="24"/>
          <w:szCs w:val="24"/>
        </w:rPr>
        <w:t xml:space="preserve"> </w:t>
      </w:r>
      <w:r w:rsidRPr="000815EB">
        <w:rPr>
          <w:rFonts w:ascii="Times New Roman" w:hAnsi="Times New Roman" w:cs="Times New Roman"/>
          <w:b/>
          <w:sz w:val="24"/>
          <w:szCs w:val="24"/>
        </w:rPr>
        <w:t xml:space="preserve">PRET </w:t>
      </w:r>
      <w:r w:rsidRPr="000815EB">
        <w:rPr>
          <w:rFonts w:ascii="Times New Roman" w:hAnsi="Times New Roman" w:cs="Times New Roman"/>
          <w:b/>
          <w:bCs/>
          <w:sz w:val="24"/>
          <w:szCs w:val="24"/>
        </w:rPr>
        <w:t>– NAV</w:t>
      </w:r>
      <w:r w:rsidRPr="000815EB">
        <w:rPr>
          <w:rFonts w:ascii="Times New Roman" w:hAnsi="Times New Roman" w:cs="Times New Roman"/>
          <w:b/>
          <w:sz w:val="24"/>
          <w:szCs w:val="24"/>
        </w:rPr>
        <w:t>, ATTURAS – NAV,</w:t>
      </w:r>
      <w:r w:rsidRPr="000815EB">
        <w:rPr>
          <w:rFonts w:ascii="Times New Roman" w:hAnsi="Times New Roman" w:cs="Times New Roman"/>
          <w:sz w:val="24"/>
          <w:szCs w:val="24"/>
        </w:rPr>
        <w:t xml:space="preserve"> Madonas novada pašvaldības dome </w:t>
      </w:r>
      <w:r w:rsidRPr="000815EB">
        <w:rPr>
          <w:rFonts w:ascii="Times New Roman" w:hAnsi="Times New Roman" w:cs="Times New Roman"/>
          <w:b/>
          <w:sz w:val="24"/>
          <w:szCs w:val="24"/>
        </w:rPr>
        <w:t>NOLEMJ:</w:t>
      </w:r>
      <w:r w:rsidRPr="000815EB">
        <w:rPr>
          <w:rFonts w:ascii="Times New Roman" w:eastAsia="Calibri" w:hAnsi="Times New Roman" w:cs="Times New Roman"/>
          <w:b/>
          <w:sz w:val="24"/>
          <w:szCs w:val="24"/>
          <w:lang w:eastAsia="hi-IN" w:bidi="hi-IN"/>
        </w:rPr>
        <w:t xml:space="preserve">  </w:t>
      </w:r>
      <w:r w:rsidRPr="000815EB">
        <w:rPr>
          <w:rFonts w:ascii="Times New Roman" w:eastAsia="Calibri" w:hAnsi="Times New Roman" w:cs="Times New Roman"/>
          <w:b/>
          <w:kern w:val="1"/>
          <w:sz w:val="24"/>
          <w:szCs w:val="24"/>
          <w:lang w:eastAsia="hi-IN" w:bidi="hi-IN"/>
        </w:rPr>
        <w:t xml:space="preserve">   </w:t>
      </w:r>
    </w:p>
    <w:p w14:paraId="4CA4F337" w14:textId="77777777" w:rsidR="0059744D" w:rsidRPr="0059744D" w:rsidRDefault="0059744D" w:rsidP="0059744D">
      <w:pPr>
        <w:spacing w:after="0"/>
        <w:contextualSpacing/>
        <w:jc w:val="both"/>
        <w:rPr>
          <w:rFonts w:ascii="Times New Roman" w:hAnsi="Times New Roman" w:cs="Times New Roman"/>
          <w:b/>
          <w:bCs/>
          <w:kern w:val="0"/>
          <w:sz w:val="24"/>
          <w:szCs w:val="24"/>
          <w14:ligatures w14:val="none"/>
        </w:rPr>
      </w:pPr>
    </w:p>
    <w:p w14:paraId="6637F9FA" w14:textId="77777777" w:rsidR="0059744D" w:rsidRDefault="0059744D" w:rsidP="0059744D">
      <w:pPr>
        <w:pStyle w:val="Sarakstarindkopa"/>
        <w:numPr>
          <w:ilvl w:val="0"/>
          <w:numId w:val="31"/>
        </w:numPr>
        <w:spacing w:after="0"/>
        <w:ind w:hanging="578"/>
        <w:jc w:val="both"/>
        <w:rPr>
          <w:rFonts w:ascii="Times New Roman" w:hAnsi="Times New Roman" w:cs="Times New Roman"/>
          <w:sz w:val="24"/>
          <w:szCs w:val="24"/>
        </w:rPr>
      </w:pPr>
      <w:r w:rsidRPr="0059744D">
        <w:rPr>
          <w:rFonts w:ascii="Times New Roman" w:hAnsi="Times New Roman" w:cs="Times New Roman"/>
          <w:sz w:val="24"/>
          <w:szCs w:val="24"/>
        </w:rPr>
        <w:t>Izdot saistošos noteikumus Nr. 37 “Madonas novada pašvaldības iedzīvotāju iniciatīvas projektu konkursu organizēšanas kārtība”.</w:t>
      </w:r>
    </w:p>
    <w:p w14:paraId="64721648" w14:textId="77777777" w:rsidR="0059744D" w:rsidRDefault="0059744D" w:rsidP="0059744D">
      <w:pPr>
        <w:pStyle w:val="Sarakstarindkopa"/>
        <w:numPr>
          <w:ilvl w:val="0"/>
          <w:numId w:val="31"/>
        </w:numPr>
        <w:spacing w:after="0"/>
        <w:ind w:hanging="578"/>
        <w:jc w:val="both"/>
        <w:rPr>
          <w:rFonts w:ascii="Times New Roman" w:hAnsi="Times New Roman" w:cs="Times New Roman"/>
          <w:sz w:val="24"/>
          <w:szCs w:val="24"/>
        </w:rPr>
      </w:pPr>
      <w:r w:rsidRPr="0059744D">
        <w:rPr>
          <w:rFonts w:ascii="Times New Roman" w:hAnsi="Times New Roman" w:cs="Times New Roman"/>
          <w:sz w:val="24"/>
          <w:szCs w:val="24"/>
        </w:rPr>
        <w:t xml:space="preserve">Uzdot Lietvedības nodaļai saistošos noteikumus un to paskaidrojuma rakstu triju darba dienu laikā pēc to parakstīšanas elektroniskā veidā nosūtīt izsludināšanai Latvijas Republikas oficiālajam izdevumam “Latvijas Vēstnesis” </w:t>
      </w:r>
    </w:p>
    <w:p w14:paraId="23CFAC40" w14:textId="77777777" w:rsidR="0059744D" w:rsidRDefault="0059744D" w:rsidP="0059744D">
      <w:pPr>
        <w:pStyle w:val="Sarakstarindkopa"/>
        <w:numPr>
          <w:ilvl w:val="0"/>
          <w:numId w:val="31"/>
        </w:numPr>
        <w:ind w:hanging="578"/>
        <w:jc w:val="both"/>
        <w:rPr>
          <w:rFonts w:ascii="Times New Roman" w:hAnsi="Times New Roman" w:cs="Times New Roman"/>
          <w:sz w:val="24"/>
          <w:szCs w:val="24"/>
        </w:rPr>
      </w:pPr>
      <w:r w:rsidRPr="0059744D">
        <w:rPr>
          <w:rFonts w:ascii="Times New Roman" w:hAnsi="Times New Roman" w:cs="Times New Roman"/>
          <w:sz w:val="24"/>
          <w:szCs w:val="24"/>
        </w:rPr>
        <w:t xml:space="preserve">Uzdot Lietvedības nodaļai saistošos noteikumus un to paskaidrojuma rakstu pēc to parakstīšanas un nosūtīšanas oficiālajam izdevumam “Latvijas Vēstnesis”  nosūtīt Madonas novada Centrālās administrācijas Attīstības nodaļai publicēšanai, kas nodrošina atbilstību oficiālajai publikācijai, kā arī norāda atsauci uz oficiālo publikāciju (laidiena datumu un numuru vai oficiālās publikācijas numuru, bet elektroniskajā vidē papildus pievieno saiti uz konkrēto oficiālo publikāciju). </w:t>
      </w:r>
    </w:p>
    <w:p w14:paraId="7C3160A7" w14:textId="18202247" w:rsidR="0059744D" w:rsidRDefault="0059744D" w:rsidP="0059744D">
      <w:pPr>
        <w:pStyle w:val="Sarakstarindkopa"/>
        <w:numPr>
          <w:ilvl w:val="0"/>
          <w:numId w:val="31"/>
        </w:numPr>
        <w:spacing w:after="0"/>
        <w:ind w:hanging="578"/>
        <w:jc w:val="both"/>
        <w:rPr>
          <w:rFonts w:ascii="Times New Roman" w:hAnsi="Times New Roman" w:cs="Times New Roman"/>
          <w:sz w:val="24"/>
          <w:szCs w:val="24"/>
        </w:rPr>
      </w:pPr>
      <w:r w:rsidRPr="0059744D">
        <w:rPr>
          <w:rFonts w:ascii="Times New Roman" w:hAnsi="Times New Roman" w:cs="Times New Roman"/>
          <w:sz w:val="24"/>
          <w:szCs w:val="24"/>
        </w:rPr>
        <w:t>Kontroli par lēmuma izpildi uzdot veikt Madonas novada pašvaldības izpilddirektoram.</w:t>
      </w:r>
    </w:p>
    <w:p w14:paraId="29998BE3" w14:textId="77777777" w:rsidR="0059744D" w:rsidRPr="0059744D" w:rsidRDefault="0059744D" w:rsidP="0059744D">
      <w:pPr>
        <w:pStyle w:val="Sarakstarindkopa"/>
        <w:spacing w:after="0"/>
        <w:jc w:val="both"/>
        <w:rPr>
          <w:rFonts w:ascii="Times New Roman" w:hAnsi="Times New Roman" w:cs="Times New Roman"/>
          <w:sz w:val="24"/>
          <w:szCs w:val="24"/>
        </w:rPr>
      </w:pPr>
    </w:p>
    <w:p w14:paraId="0D55D3D8" w14:textId="0466CA68" w:rsidR="0059744D" w:rsidRPr="0059744D" w:rsidRDefault="0059744D" w:rsidP="0059744D">
      <w:pPr>
        <w:spacing w:after="0"/>
        <w:jc w:val="both"/>
        <w:rPr>
          <w:rFonts w:ascii="Times New Roman" w:hAnsi="Times New Roman" w:cs="Times New Roman"/>
          <w:i/>
          <w:iCs/>
          <w:kern w:val="0"/>
          <w:sz w:val="24"/>
          <w:szCs w:val="24"/>
          <w14:ligatures w14:val="none"/>
        </w:rPr>
      </w:pPr>
      <w:r w:rsidRPr="0059744D">
        <w:rPr>
          <w:rFonts w:ascii="Times New Roman" w:hAnsi="Times New Roman" w:cs="Times New Roman"/>
          <w:i/>
          <w:iCs/>
          <w:sz w:val="24"/>
          <w:szCs w:val="24"/>
        </w:rPr>
        <w:t>Pielikumā: Saistošie noteikumi Nr. 37 “Madonas novada pašvaldības iedzīvotāju iniciatīvas projektu konkursu organizēšanas kārtība un paskaidrojuma raksts.</w:t>
      </w:r>
    </w:p>
    <w:p w14:paraId="1FB49BD6" w14:textId="77777777" w:rsidR="0059744D" w:rsidRDefault="0059744D" w:rsidP="006D7533">
      <w:pPr>
        <w:spacing w:after="0" w:line="240" w:lineRule="auto"/>
        <w:jc w:val="both"/>
        <w:rPr>
          <w:rFonts w:ascii="Times New Roman" w:eastAsia="Times New Roman" w:hAnsi="Times New Roman" w:cs="Times New Roman"/>
          <w:b/>
          <w:bCs/>
          <w:kern w:val="0"/>
          <w:sz w:val="24"/>
          <w:szCs w:val="24"/>
          <w:lang w:eastAsia="lv-LV"/>
          <w14:ligatures w14:val="none"/>
        </w:rPr>
      </w:pPr>
    </w:p>
    <w:p w14:paraId="7014442B" w14:textId="77777777" w:rsidR="000815EB" w:rsidRDefault="000815EB"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536C2317" w14:textId="77777777" w:rsidR="0056128A" w:rsidRPr="00E07385" w:rsidRDefault="0056128A"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499"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bookmarkEnd w:id="498"/>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3C5E1DBE" w14:textId="77777777" w:rsidR="0059744D" w:rsidRPr="0059744D" w:rsidRDefault="0059744D" w:rsidP="0059744D">
      <w:pPr>
        <w:rPr>
          <w:rFonts w:ascii="Times New Roman" w:hAnsi="Times New Roman" w:cs="Times New Roman"/>
          <w:i/>
          <w:iCs/>
          <w:kern w:val="0"/>
          <w:sz w:val="24"/>
          <w:szCs w:val="24"/>
          <w14:ligatures w14:val="none"/>
        </w:rPr>
      </w:pPr>
      <w:r w:rsidRPr="0059744D">
        <w:rPr>
          <w:rFonts w:ascii="Times New Roman" w:hAnsi="Times New Roman" w:cs="Times New Roman"/>
          <w:i/>
          <w:iCs/>
          <w:kern w:val="0"/>
          <w:sz w:val="24"/>
          <w:szCs w:val="24"/>
          <w14:ligatures w14:val="none"/>
        </w:rPr>
        <w:t>Noviks 28378298</w:t>
      </w:r>
    </w:p>
    <w:p w14:paraId="5D0E3514" w14:textId="544A2AF0" w:rsidR="003F520D" w:rsidRPr="000815EB" w:rsidRDefault="003F520D" w:rsidP="0059744D">
      <w:pPr>
        <w:spacing w:line="252" w:lineRule="auto"/>
        <w:rPr>
          <w:rFonts w:ascii="Times New Roman" w:eastAsia="Calibri" w:hAnsi="Times New Roman" w:cs="Times New Roman"/>
          <w:bCs/>
          <w:i/>
          <w:iCs/>
          <w:kern w:val="0"/>
          <w:sz w:val="24"/>
          <w:szCs w:val="24"/>
          <w:lang w:eastAsia="lv-LV"/>
          <w14:ligatures w14:val="none"/>
        </w:rPr>
      </w:pPr>
    </w:p>
    <w:sectPr w:rsidR="003F520D" w:rsidRPr="000815E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B90E" w14:textId="77777777" w:rsidR="00714F96" w:rsidRPr="00CA050C" w:rsidRDefault="00714F96">
      <w:pPr>
        <w:spacing w:after="0" w:line="240" w:lineRule="auto"/>
      </w:pPr>
      <w:r w:rsidRPr="00CA050C">
        <w:separator/>
      </w:r>
    </w:p>
  </w:endnote>
  <w:endnote w:type="continuationSeparator" w:id="0">
    <w:p w14:paraId="59BEA729" w14:textId="77777777" w:rsidR="00714F96" w:rsidRPr="00CA050C" w:rsidRDefault="00714F9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0" w:name="_Hlk202447562"/>
    <w:r w:rsidRPr="00CA050C">
      <w:rPr>
        <w:sz w:val="20"/>
        <w:szCs w:val="20"/>
      </w:rPr>
      <w:t>DOKUMENTS PARAKSTĪTS AR DROŠU ELEKTRONISKO PARAKSTU UN SATUR LAIKA ZĪMOGU</w:t>
    </w:r>
  </w:p>
  <w:bookmarkEnd w:id="500"/>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21A7" w14:textId="77777777" w:rsidR="00714F96" w:rsidRPr="00CA050C" w:rsidRDefault="00714F96">
      <w:pPr>
        <w:spacing w:after="0" w:line="240" w:lineRule="auto"/>
      </w:pPr>
      <w:r w:rsidRPr="00CA050C">
        <w:separator/>
      </w:r>
    </w:p>
  </w:footnote>
  <w:footnote w:type="continuationSeparator" w:id="0">
    <w:p w14:paraId="045259C8" w14:textId="77777777" w:rsidR="00714F96" w:rsidRPr="00CA050C" w:rsidRDefault="00714F9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7"/>
  </w:num>
  <w:num w:numId="2" w16cid:durableId="397828114">
    <w:abstractNumId w:val="24"/>
  </w:num>
  <w:num w:numId="3" w16cid:durableId="458183809">
    <w:abstractNumId w:val="3"/>
  </w:num>
  <w:num w:numId="4" w16cid:durableId="285307804">
    <w:abstractNumId w:val="2"/>
  </w:num>
  <w:num w:numId="5" w16cid:durableId="700129761">
    <w:abstractNumId w:val="6"/>
  </w:num>
  <w:num w:numId="6" w16cid:durableId="774591726">
    <w:abstractNumId w:val="26"/>
  </w:num>
  <w:num w:numId="7" w16cid:durableId="1277130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7"/>
  </w:num>
  <w:num w:numId="9" w16cid:durableId="2074153759">
    <w:abstractNumId w:val="23"/>
  </w:num>
  <w:num w:numId="10" w16cid:durableId="29094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1"/>
  </w:num>
  <w:num w:numId="13" w16cid:durableId="1955019949">
    <w:abstractNumId w:val="22"/>
  </w:num>
  <w:num w:numId="14" w16cid:durableId="1105660245">
    <w:abstractNumId w:val="14"/>
  </w:num>
  <w:num w:numId="15" w16cid:durableId="1746679010">
    <w:abstractNumId w:val="18"/>
  </w:num>
  <w:num w:numId="16" w16cid:durableId="296301744">
    <w:abstractNumId w:val="9"/>
  </w:num>
  <w:num w:numId="17" w16cid:durableId="895161506">
    <w:abstractNumId w:val="28"/>
  </w:num>
  <w:num w:numId="18" w16cid:durableId="135954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8"/>
  </w:num>
  <w:num w:numId="20" w16cid:durableId="1682007431">
    <w:abstractNumId w:val="15"/>
  </w:num>
  <w:num w:numId="21" w16cid:durableId="551965722">
    <w:abstractNumId w:val="30"/>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3"/>
  </w:num>
  <w:num w:numId="26" w16cid:durableId="2127045691">
    <w:abstractNumId w:val="16"/>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29"/>
  </w:num>
  <w:num w:numId="29" w16cid:durableId="706948337">
    <w:abstractNumId w:val="12"/>
  </w:num>
  <w:num w:numId="30" w16cid:durableId="985357270">
    <w:abstractNumId w:val="25"/>
  </w:num>
  <w:num w:numId="31" w16cid:durableId="165179134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6F4D"/>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0A3F"/>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96"/>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FA5"/>
    <w:rsid w:val="00AF2332"/>
    <w:rsid w:val="00AF351E"/>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36EDE"/>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5F4F"/>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2</Pages>
  <Words>3463</Words>
  <Characters>1975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508</cp:revision>
  <dcterms:created xsi:type="dcterms:W3CDTF">2024-09-06T08:06:00Z</dcterms:created>
  <dcterms:modified xsi:type="dcterms:W3CDTF">2025-12-18T09:51:00Z</dcterms:modified>
</cp:coreProperties>
</file>